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DB3F2" w14:textId="77777777" w:rsidR="007A0DEC" w:rsidRPr="00F77C66" w:rsidRDefault="007A0DEC" w:rsidP="007A0DEC">
      <w:pPr>
        <w:rPr>
          <w:rFonts w:ascii="Arial" w:hAnsi="Arial" w:cs="Arial"/>
        </w:rPr>
      </w:pPr>
      <w:bookmarkStart w:id="0" w:name="_GoBack"/>
      <w:bookmarkEnd w:id="0"/>
      <w:r w:rsidRPr="00F77C66">
        <w:rPr>
          <w:rFonts w:ascii="Arial" w:eastAsia="Calibri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318A792" wp14:editId="33E136E6">
            <wp:simplePos x="0" y="0"/>
            <wp:positionH relativeFrom="margin">
              <wp:posOffset>4681855</wp:posOffset>
            </wp:positionH>
            <wp:positionV relativeFrom="margin">
              <wp:posOffset>-416560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CED01" w14:textId="77777777" w:rsidR="007A0DEC" w:rsidRPr="00F77C66" w:rsidRDefault="007A0DEC" w:rsidP="007A0DEC">
      <w:pPr>
        <w:rPr>
          <w:rFonts w:ascii="Arial" w:hAnsi="Arial" w:cs="Arial"/>
        </w:rPr>
      </w:pPr>
    </w:p>
    <w:p w14:paraId="79CD3200" w14:textId="77777777" w:rsidR="007A0DEC" w:rsidRPr="00F77C66" w:rsidRDefault="007A0DEC" w:rsidP="007A0DEC">
      <w:pPr>
        <w:rPr>
          <w:rFonts w:ascii="Arial" w:hAnsi="Arial" w:cs="Arial"/>
        </w:rPr>
      </w:pPr>
    </w:p>
    <w:p w14:paraId="500426E8" w14:textId="77777777" w:rsidR="007A0DEC" w:rsidRPr="00F77C66" w:rsidRDefault="007A0DEC" w:rsidP="007A0DEC">
      <w:pPr>
        <w:rPr>
          <w:rFonts w:ascii="Arial" w:hAnsi="Arial" w:cs="Arial"/>
        </w:rPr>
      </w:pPr>
    </w:p>
    <w:p w14:paraId="4A556454" w14:textId="77777777" w:rsidR="007A0DEC" w:rsidRPr="00F77C66" w:rsidRDefault="007A0DEC" w:rsidP="007A0DEC">
      <w:pPr>
        <w:rPr>
          <w:rFonts w:ascii="Arial" w:hAnsi="Arial" w:cs="Arial"/>
        </w:rPr>
      </w:pPr>
    </w:p>
    <w:p w14:paraId="48F6C062" w14:textId="77777777" w:rsidR="007A0DEC" w:rsidRPr="00F77C66" w:rsidRDefault="007A0DEC" w:rsidP="007A0DEC">
      <w:pPr>
        <w:rPr>
          <w:rFonts w:ascii="Arial" w:hAnsi="Arial" w:cs="Arial"/>
        </w:rPr>
      </w:pPr>
    </w:p>
    <w:p w14:paraId="3D3F4F96" w14:textId="77777777" w:rsidR="007A0DEC" w:rsidRPr="00F77C66" w:rsidRDefault="007A0DEC" w:rsidP="007A0DEC">
      <w:pPr>
        <w:rPr>
          <w:rFonts w:ascii="Arial" w:hAnsi="Arial" w:cs="Arial"/>
        </w:rPr>
      </w:pPr>
    </w:p>
    <w:p w14:paraId="40DCFB1E" w14:textId="77777777" w:rsidR="007A0DEC" w:rsidRPr="00F77C66" w:rsidRDefault="007A0DEC" w:rsidP="007A0DE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A0DEC" w:rsidRPr="00F77C66" w14:paraId="35B0B75C" w14:textId="77777777" w:rsidTr="000C3DF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89A8EA1" w14:textId="77777777" w:rsidR="007A0DEC" w:rsidRPr="00F77C66" w:rsidRDefault="007A0DEC" w:rsidP="000C3DF7">
            <w:pPr>
              <w:rPr>
                <w:rFonts w:ascii="Arial" w:eastAsiaTheme="majorEastAsia" w:hAnsi="Arial" w:cs="Arial"/>
                <w:b/>
                <w:sz w:val="32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Core Skills Signposting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5C5EA36F" w14:textId="77777777" w:rsidR="007A0DEC" w:rsidRPr="00F77C66" w:rsidRDefault="007A0DEC" w:rsidP="000C3DF7">
            <w:pPr>
              <w:rPr>
                <w:rFonts w:ascii="Arial" w:hAnsi="Arial" w:cs="Arial"/>
              </w:rPr>
            </w:pPr>
          </w:p>
        </w:tc>
      </w:tr>
      <w:tr w:rsidR="007A0DEC" w:rsidRPr="00F77C66" w14:paraId="4AE916C6" w14:textId="77777777" w:rsidTr="000C3DF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57771CB0" w14:textId="77777777" w:rsidR="007A0DEC" w:rsidRPr="00F77C66" w:rsidRDefault="007A0DEC" w:rsidP="000C3DF7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Sector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0F9464BB" w14:textId="4310FD59" w:rsidR="007A0DEC" w:rsidRPr="007A0DEC" w:rsidRDefault="007A0DEC" w:rsidP="000C3DF7">
            <w:pPr>
              <w:rPr>
                <w:rFonts w:ascii="Arial" w:hAnsi="Arial" w:cs="Arial"/>
                <w:sz w:val="22"/>
                <w:szCs w:val="22"/>
              </w:rPr>
            </w:pPr>
            <w:r w:rsidRPr="007A0DEC">
              <w:rPr>
                <w:rFonts w:ascii="Arial" w:hAnsi="Arial" w:cs="Arial"/>
                <w:sz w:val="22"/>
                <w:szCs w:val="22"/>
              </w:rPr>
              <w:t>Pharmacy Services</w:t>
            </w:r>
          </w:p>
        </w:tc>
      </w:tr>
      <w:tr w:rsidR="007A0DEC" w:rsidRPr="00F77C66" w14:paraId="7502B025" w14:textId="77777777" w:rsidTr="000C3DF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B1B96A6" w14:textId="77777777" w:rsidR="007A0DEC" w:rsidRPr="00F77C66" w:rsidRDefault="007A0DEC" w:rsidP="000C3DF7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Qualification Title(s)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6F427C0" w14:textId="594532E7" w:rsidR="007A0DEC" w:rsidRPr="007A0DEC" w:rsidRDefault="007A0DEC" w:rsidP="007A0DEC">
            <w:pPr>
              <w:ind w:left="709" w:hanging="709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0D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SVQ in Pharmacy Services at SCQF Level 8</w:t>
            </w:r>
          </w:p>
          <w:p w14:paraId="1C6F4DA7" w14:textId="77777777" w:rsidR="007A0DEC" w:rsidRPr="007A0DEC" w:rsidRDefault="007A0DEC" w:rsidP="000C3D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DEC" w:rsidRPr="00F77C66" w14:paraId="1AC7DAF5" w14:textId="77777777" w:rsidTr="000C3DF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032C694A" w14:textId="77777777" w:rsidR="007A0DEC" w:rsidRPr="00F77C66" w:rsidRDefault="007A0DEC" w:rsidP="000C3DF7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Developed by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59CFFA72" w14:textId="4EF27B78" w:rsidR="007A0DEC" w:rsidRPr="007A0DEC" w:rsidRDefault="007A0DEC" w:rsidP="000C3DF7">
            <w:pPr>
              <w:rPr>
                <w:rFonts w:ascii="Arial" w:hAnsi="Arial" w:cs="Arial"/>
                <w:sz w:val="22"/>
                <w:szCs w:val="22"/>
              </w:rPr>
            </w:pPr>
            <w:r w:rsidRPr="007A0DEC">
              <w:rPr>
                <w:rFonts w:ascii="Arial" w:hAnsi="Arial" w:cs="Arial"/>
                <w:sz w:val="22"/>
                <w:szCs w:val="22"/>
              </w:rPr>
              <w:t>Skills for Health and Justice</w:t>
            </w:r>
          </w:p>
        </w:tc>
      </w:tr>
      <w:tr w:rsidR="007A0DEC" w:rsidRPr="00F77C66" w14:paraId="69523BDA" w14:textId="77777777" w:rsidTr="000C3DF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0027B6EF" w14:textId="77777777" w:rsidR="007A0DEC" w:rsidRPr="00F77C66" w:rsidRDefault="007A0DEC" w:rsidP="000C3DF7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Approved by ACG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0EA19EB5" w14:textId="0B7F7693" w:rsidR="007A0DEC" w:rsidRPr="007A0DEC" w:rsidRDefault="007A0DEC" w:rsidP="000C3DF7">
            <w:pPr>
              <w:rPr>
                <w:rFonts w:ascii="Arial" w:hAnsi="Arial" w:cs="Arial"/>
                <w:sz w:val="22"/>
                <w:szCs w:val="22"/>
              </w:rPr>
            </w:pPr>
            <w:r w:rsidRPr="007A0DEC">
              <w:rPr>
                <w:rFonts w:ascii="Arial" w:hAnsi="Arial" w:cs="Arial"/>
                <w:sz w:val="22"/>
                <w:szCs w:val="22"/>
              </w:rPr>
              <w:t>7 March 2018</w:t>
            </w:r>
          </w:p>
        </w:tc>
      </w:tr>
      <w:tr w:rsidR="007A0DEC" w:rsidRPr="00F77C66" w14:paraId="1DCCF15B" w14:textId="77777777" w:rsidTr="000C3DF7">
        <w:trPr>
          <w:trHeight w:val="16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2CF07F3" w14:textId="77777777" w:rsidR="007A0DEC" w:rsidRPr="00F77C66" w:rsidRDefault="007A0DEC" w:rsidP="000C3DF7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 xml:space="preserve">Version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B70B498" w14:textId="33F497E8" w:rsidR="007A0DEC" w:rsidRPr="007A0DEC" w:rsidRDefault="007A0DEC" w:rsidP="000C3DF7">
            <w:pPr>
              <w:rPr>
                <w:rFonts w:ascii="Arial" w:hAnsi="Arial" w:cs="Arial"/>
                <w:sz w:val="22"/>
                <w:szCs w:val="22"/>
              </w:rPr>
            </w:pPr>
            <w:r w:rsidRPr="007A0D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5A53E422" w14:textId="77777777" w:rsidR="007A0DEC" w:rsidRPr="00F77C66" w:rsidRDefault="007A0DEC" w:rsidP="007A0DEC">
      <w:pPr>
        <w:rPr>
          <w:rFonts w:ascii="Arial" w:hAnsi="Arial" w:cs="Arial"/>
        </w:rPr>
      </w:pPr>
    </w:p>
    <w:p w14:paraId="5F63CF68" w14:textId="77777777" w:rsidR="007A0DEC" w:rsidRPr="00F77C66" w:rsidRDefault="007A0DEC" w:rsidP="007A0DEC">
      <w:pPr>
        <w:rPr>
          <w:rFonts w:ascii="Arial" w:hAnsi="Arial" w:cs="Arial"/>
        </w:rPr>
      </w:pPr>
    </w:p>
    <w:p w14:paraId="6DFC6A0F" w14:textId="6203EB7F" w:rsidR="007A0DEC" w:rsidRDefault="007A0DEC" w:rsidP="00D61154">
      <w:pPr>
        <w:pStyle w:val="Title"/>
        <w:rPr>
          <w:color w:val="auto"/>
          <w:sz w:val="48"/>
          <w:szCs w:val="48"/>
        </w:rPr>
      </w:pPr>
    </w:p>
    <w:p w14:paraId="4B6E4E16" w14:textId="61B691DC" w:rsidR="007A0DEC" w:rsidRDefault="007A0DEC" w:rsidP="007A0DEC">
      <w:pPr>
        <w:rPr>
          <w:lang w:val="en-US"/>
        </w:rPr>
      </w:pPr>
    </w:p>
    <w:p w14:paraId="34068608" w14:textId="7950A3F7" w:rsidR="007A0DEC" w:rsidRDefault="007A0DEC" w:rsidP="007A0DEC">
      <w:pPr>
        <w:rPr>
          <w:lang w:val="en-US"/>
        </w:rPr>
      </w:pPr>
    </w:p>
    <w:p w14:paraId="25AF2A60" w14:textId="4BF9713A" w:rsidR="007A0DEC" w:rsidRDefault="007A0DEC" w:rsidP="007A0DEC">
      <w:pPr>
        <w:rPr>
          <w:lang w:val="en-US"/>
        </w:rPr>
      </w:pPr>
    </w:p>
    <w:p w14:paraId="3B799B6E" w14:textId="434CB13D" w:rsidR="007A0DEC" w:rsidRDefault="007A0DEC" w:rsidP="007A0DEC">
      <w:pPr>
        <w:rPr>
          <w:lang w:val="en-US"/>
        </w:rPr>
      </w:pPr>
    </w:p>
    <w:p w14:paraId="20388328" w14:textId="65D28B54" w:rsidR="007A0DEC" w:rsidRDefault="007A0DEC" w:rsidP="007A0DEC">
      <w:pPr>
        <w:rPr>
          <w:lang w:val="en-US"/>
        </w:rPr>
      </w:pPr>
    </w:p>
    <w:p w14:paraId="486E4F70" w14:textId="4AEA462A" w:rsidR="007A0DEC" w:rsidRPr="007A0DEC" w:rsidRDefault="007A0DEC" w:rsidP="007A0DEC">
      <w:pPr>
        <w:rPr>
          <w:lang w:val="en-US"/>
        </w:rPr>
      </w:pPr>
    </w:p>
    <w:p w14:paraId="3A5BB5DC" w14:textId="41BF9679" w:rsidR="00D61154" w:rsidRPr="009B7EE6" w:rsidRDefault="00B70FA1" w:rsidP="00D61154">
      <w:pPr>
        <w:pStyle w:val="Title"/>
        <w:rPr>
          <w:color w:val="auto"/>
          <w:sz w:val="48"/>
          <w:szCs w:val="48"/>
        </w:rPr>
      </w:pPr>
      <w:r w:rsidRPr="009B7EE6">
        <w:rPr>
          <w:color w:val="auto"/>
          <w:sz w:val="48"/>
          <w:szCs w:val="48"/>
        </w:rPr>
        <w:lastRenderedPageBreak/>
        <w:t>SVQ in P</w:t>
      </w:r>
      <w:r w:rsidR="00571F82">
        <w:rPr>
          <w:color w:val="auto"/>
          <w:sz w:val="48"/>
          <w:szCs w:val="48"/>
        </w:rPr>
        <w:t>harmacy Services at SCQF Level 8</w:t>
      </w:r>
    </w:p>
    <w:p w14:paraId="6B5C91DC" w14:textId="77777777" w:rsidR="00B70FA1" w:rsidRPr="009B7EE6" w:rsidRDefault="00B70FA1" w:rsidP="00B70FA1">
      <w:pPr>
        <w:pStyle w:val="Subtitle"/>
        <w:rPr>
          <w:color w:val="auto"/>
        </w:rPr>
      </w:pPr>
      <w:r w:rsidRPr="009B7EE6">
        <w:rPr>
          <w:color w:val="auto"/>
        </w:rPr>
        <w:t>Core Skills Signposting</w:t>
      </w:r>
    </w:p>
    <w:p w14:paraId="59549610" w14:textId="77777777" w:rsidR="00443703" w:rsidRDefault="00443703" w:rsidP="00B70FA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1985"/>
        <w:gridCol w:w="1843"/>
        <w:gridCol w:w="1842"/>
        <w:gridCol w:w="1701"/>
      </w:tblGrid>
      <w:tr w:rsidR="00443703" w14:paraId="03B153CD" w14:textId="77777777" w:rsidTr="005D0572">
        <w:trPr>
          <w:tblHeader/>
        </w:trPr>
        <w:tc>
          <w:tcPr>
            <w:tcW w:w="4361" w:type="dxa"/>
          </w:tcPr>
          <w:p w14:paraId="1D0DC872" w14:textId="7CFE0EFC" w:rsidR="00443703" w:rsidRDefault="000C44A8" w:rsidP="005D0572">
            <w:pPr>
              <w:jc w:val="center"/>
              <w:rPr>
                <w:b/>
              </w:rPr>
            </w:pPr>
            <w:r>
              <w:rPr>
                <w:b/>
              </w:rPr>
              <w:t xml:space="preserve">NOS </w:t>
            </w:r>
            <w:r w:rsidR="00443703">
              <w:rPr>
                <w:b/>
              </w:rPr>
              <w:t>prefix and title</w:t>
            </w:r>
          </w:p>
        </w:tc>
        <w:tc>
          <w:tcPr>
            <w:tcW w:w="1984" w:type="dxa"/>
          </w:tcPr>
          <w:p w14:paraId="34CF6EB8" w14:textId="77777777" w:rsidR="00443703" w:rsidRDefault="00443703" w:rsidP="005D0572">
            <w:pPr>
              <w:jc w:val="center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1985" w:type="dxa"/>
          </w:tcPr>
          <w:p w14:paraId="14D75041" w14:textId="77777777" w:rsidR="00443703" w:rsidRPr="00E375DF" w:rsidRDefault="00443703" w:rsidP="005D057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ICT</w:t>
            </w:r>
          </w:p>
        </w:tc>
        <w:tc>
          <w:tcPr>
            <w:tcW w:w="1843" w:type="dxa"/>
          </w:tcPr>
          <w:p w14:paraId="232E8510" w14:textId="77777777" w:rsidR="00443703" w:rsidRDefault="00443703" w:rsidP="005D0572">
            <w:pPr>
              <w:jc w:val="center"/>
              <w:rPr>
                <w:b/>
              </w:rPr>
            </w:pPr>
            <w:r>
              <w:rPr>
                <w:b/>
              </w:rPr>
              <w:t>Problem Solving</w:t>
            </w:r>
          </w:p>
        </w:tc>
        <w:tc>
          <w:tcPr>
            <w:tcW w:w="1842" w:type="dxa"/>
          </w:tcPr>
          <w:p w14:paraId="4AB37A2C" w14:textId="77777777" w:rsidR="00443703" w:rsidRDefault="00443703" w:rsidP="005D0572">
            <w:pPr>
              <w:jc w:val="center"/>
              <w:rPr>
                <w:b/>
              </w:rPr>
            </w:pPr>
            <w:r>
              <w:rPr>
                <w:b/>
              </w:rPr>
              <w:t>Numeracy</w:t>
            </w:r>
          </w:p>
        </w:tc>
        <w:tc>
          <w:tcPr>
            <w:tcW w:w="1701" w:type="dxa"/>
          </w:tcPr>
          <w:p w14:paraId="6262CF23" w14:textId="77777777" w:rsidR="00443703" w:rsidRDefault="00443703" w:rsidP="005D0572">
            <w:pPr>
              <w:jc w:val="center"/>
              <w:rPr>
                <w:b/>
              </w:rPr>
            </w:pPr>
            <w:r>
              <w:rPr>
                <w:b/>
              </w:rPr>
              <w:t>Working with others</w:t>
            </w:r>
          </w:p>
        </w:tc>
      </w:tr>
      <w:tr w:rsidR="0075120D" w:rsidRPr="00763EDA" w14:paraId="3A05A9BB" w14:textId="77777777" w:rsidTr="008C69E4">
        <w:tc>
          <w:tcPr>
            <w:tcW w:w="13716" w:type="dxa"/>
            <w:gridSpan w:val="6"/>
          </w:tcPr>
          <w:p w14:paraId="7F8C076C" w14:textId="666B3A5F" w:rsidR="0075120D" w:rsidRDefault="0075120D" w:rsidP="0075120D">
            <w:pPr>
              <w:rPr>
                <w:rFonts w:eastAsia="Times New Roman" w:cs="Arial"/>
              </w:rPr>
            </w:pPr>
            <w:r w:rsidRPr="0075120D">
              <w:rPr>
                <w:rFonts w:eastAsia="Times New Roman" w:cs="Arial"/>
                <w:b/>
              </w:rPr>
              <w:t>Mandatory section</w:t>
            </w:r>
            <w:r w:rsidR="001040AF">
              <w:rPr>
                <w:rFonts w:eastAsia="Times New Roman" w:cs="Arial"/>
                <w:b/>
              </w:rPr>
              <w:tab/>
            </w:r>
            <w:r w:rsidR="001040AF">
              <w:rPr>
                <w:rFonts w:eastAsia="Times New Roman" w:cs="Arial"/>
                <w:b/>
              </w:rPr>
              <w:tab/>
            </w:r>
            <w:r w:rsidR="001040AF">
              <w:rPr>
                <w:rFonts w:eastAsia="Times New Roman" w:cs="Arial"/>
                <w:b/>
              </w:rPr>
              <w:tab/>
            </w:r>
            <w:r w:rsidR="001040AF">
              <w:rPr>
                <w:rFonts w:eastAsia="Times New Roman" w:cs="Arial"/>
                <w:b/>
              </w:rPr>
              <w:tab/>
            </w:r>
            <w:r w:rsidR="001040AF">
              <w:rPr>
                <w:rFonts w:eastAsia="Times New Roman" w:cs="Arial"/>
                <w:b/>
              </w:rPr>
              <w:tab/>
              <w:t>T</w:t>
            </w:r>
            <w:r w:rsidR="000C44A8">
              <w:rPr>
                <w:rFonts w:eastAsia="Times New Roman" w:cs="Arial"/>
                <w:b/>
              </w:rPr>
              <w:t>he numbers listed below indicate the SCQF Levels of the Core Skills</w:t>
            </w:r>
          </w:p>
        </w:tc>
      </w:tr>
      <w:tr w:rsidR="006D1E02" w:rsidRPr="00763EDA" w14:paraId="23887F99" w14:textId="77777777" w:rsidTr="005D0572">
        <w:tc>
          <w:tcPr>
            <w:tcW w:w="4361" w:type="dxa"/>
          </w:tcPr>
          <w:p w14:paraId="44E88A08" w14:textId="5F8F1729" w:rsidR="006D1E02" w:rsidRPr="006D7121" w:rsidRDefault="0063612F" w:rsidP="006D1E02">
            <w:r w:rsidRPr="006D7121">
              <w:rPr>
                <w:rFonts w:eastAsia="Times New Roman" w:cs="Arial"/>
              </w:rPr>
              <w:t>SFH</w:t>
            </w:r>
            <w:r w:rsidR="006D1E02" w:rsidRPr="006D7121">
              <w:rPr>
                <w:rFonts w:eastAsia="Times New Roman" w:cs="Arial"/>
              </w:rPr>
              <w:t>PHARM02 Provide an effective and responsive pharmacy service</w:t>
            </w:r>
          </w:p>
        </w:tc>
        <w:tc>
          <w:tcPr>
            <w:tcW w:w="1984" w:type="dxa"/>
          </w:tcPr>
          <w:p w14:paraId="28043557" w14:textId="16D53CF3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6</w:t>
            </w:r>
          </w:p>
        </w:tc>
        <w:tc>
          <w:tcPr>
            <w:tcW w:w="1985" w:type="dxa"/>
          </w:tcPr>
          <w:p w14:paraId="447F1BAE" w14:textId="0D8FE868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843" w:type="dxa"/>
          </w:tcPr>
          <w:p w14:paraId="5B55AA37" w14:textId="21B343EE" w:rsidR="006D1E02" w:rsidRPr="006D7121" w:rsidRDefault="00574E7D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  <w:tc>
          <w:tcPr>
            <w:tcW w:w="1842" w:type="dxa"/>
          </w:tcPr>
          <w:p w14:paraId="006FEF2E" w14:textId="26722061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701" w:type="dxa"/>
          </w:tcPr>
          <w:p w14:paraId="61375A1A" w14:textId="6F018F58" w:rsidR="006D1E02" w:rsidRPr="006D7121" w:rsidRDefault="00C25757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</w:tr>
      <w:tr w:rsidR="006D1E02" w:rsidRPr="00763EDA" w14:paraId="44AFDB6A" w14:textId="77777777" w:rsidTr="005D0572">
        <w:tc>
          <w:tcPr>
            <w:tcW w:w="4361" w:type="dxa"/>
          </w:tcPr>
          <w:p w14:paraId="4693E1F4" w14:textId="5E21A206" w:rsidR="006D1E02" w:rsidRPr="006D7121" w:rsidRDefault="0063612F" w:rsidP="006D1E02">
            <w:pPr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SFH</w:t>
            </w:r>
            <w:r w:rsidR="006D1E02" w:rsidRPr="006D7121">
              <w:rPr>
                <w:rFonts w:eastAsia="Times New Roman" w:cs="Arial"/>
              </w:rPr>
              <w:t>PHARM03 Respond to pharmaceutical queries and requests for information</w:t>
            </w:r>
          </w:p>
        </w:tc>
        <w:tc>
          <w:tcPr>
            <w:tcW w:w="1984" w:type="dxa"/>
          </w:tcPr>
          <w:p w14:paraId="32503185" w14:textId="6EBCD06E" w:rsidR="006D1E02" w:rsidRPr="006D7121" w:rsidRDefault="00CE124F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6</w:t>
            </w:r>
          </w:p>
        </w:tc>
        <w:tc>
          <w:tcPr>
            <w:tcW w:w="1985" w:type="dxa"/>
          </w:tcPr>
          <w:p w14:paraId="49889A07" w14:textId="5D82B07C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4</w:t>
            </w:r>
          </w:p>
        </w:tc>
        <w:tc>
          <w:tcPr>
            <w:tcW w:w="1843" w:type="dxa"/>
          </w:tcPr>
          <w:p w14:paraId="1889C8CD" w14:textId="1D737765" w:rsidR="006D1E02" w:rsidRPr="006D7121" w:rsidRDefault="008B31A7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  <w:tc>
          <w:tcPr>
            <w:tcW w:w="1842" w:type="dxa"/>
          </w:tcPr>
          <w:p w14:paraId="78E9142C" w14:textId="5B25F1D9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701" w:type="dxa"/>
          </w:tcPr>
          <w:p w14:paraId="20B7C290" w14:textId="5341863C" w:rsidR="006D1E02" w:rsidRPr="006D7121" w:rsidRDefault="00C25757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</w:tr>
      <w:tr w:rsidR="006D1E02" w:rsidRPr="00763EDA" w14:paraId="3F196CAE" w14:textId="77777777" w:rsidTr="005D0572">
        <w:tc>
          <w:tcPr>
            <w:tcW w:w="4361" w:type="dxa"/>
          </w:tcPr>
          <w:p w14:paraId="298147D4" w14:textId="4A0AC0BD" w:rsidR="006D1E02" w:rsidRPr="006D7121" w:rsidRDefault="0063612F" w:rsidP="006D1E02">
            <w:pPr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SFH</w:t>
            </w:r>
            <w:r w:rsidR="006D1E02" w:rsidRPr="006D7121">
              <w:rPr>
                <w:rFonts w:eastAsia="Times New Roman" w:cs="Arial"/>
              </w:rPr>
              <w:t>PHARM08 Confirm prescription validity</w:t>
            </w:r>
          </w:p>
        </w:tc>
        <w:tc>
          <w:tcPr>
            <w:tcW w:w="1984" w:type="dxa"/>
          </w:tcPr>
          <w:p w14:paraId="5FAD4D15" w14:textId="300C6DD7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6</w:t>
            </w:r>
          </w:p>
        </w:tc>
        <w:tc>
          <w:tcPr>
            <w:tcW w:w="1985" w:type="dxa"/>
          </w:tcPr>
          <w:p w14:paraId="1672F9E5" w14:textId="67DEA699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4</w:t>
            </w:r>
          </w:p>
        </w:tc>
        <w:tc>
          <w:tcPr>
            <w:tcW w:w="1843" w:type="dxa"/>
          </w:tcPr>
          <w:p w14:paraId="53E982CF" w14:textId="3F09DE30" w:rsidR="006D1E02" w:rsidRPr="006D7121" w:rsidRDefault="008B31A7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  <w:tc>
          <w:tcPr>
            <w:tcW w:w="1842" w:type="dxa"/>
          </w:tcPr>
          <w:p w14:paraId="404C1704" w14:textId="1077713A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4</w:t>
            </w:r>
          </w:p>
        </w:tc>
        <w:tc>
          <w:tcPr>
            <w:tcW w:w="1701" w:type="dxa"/>
          </w:tcPr>
          <w:p w14:paraId="421BC9CC" w14:textId="6A38DA8C" w:rsidR="006D1E02" w:rsidRPr="006D7121" w:rsidRDefault="00C25757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</w:tr>
      <w:tr w:rsidR="006D1E02" w:rsidRPr="00763EDA" w14:paraId="1C15BB87" w14:textId="77777777" w:rsidTr="005D0572">
        <w:tc>
          <w:tcPr>
            <w:tcW w:w="4361" w:type="dxa"/>
          </w:tcPr>
          <w:p w14:paraId="6CFFEF5C" w14:textId="64988903" w:rsidR="006D1E02" w:rsidRPr="006D7121" w:rsidRDefault="0063612F" w:rsidP="006D1E02">
            <w:pPr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SFH</w:t>
            </w:r>
            <w:r w:rsidR="006D1E02" w:rsidRPr="006D7121">
              <w:rPr>
                <w:rFonts w:eastAsia="Times New Roman" w:cs="Arial"/>
              </w:rPr>
              <w:t>PHARM09 Assemble prescribed items</w:t>
            </w:r>
          </w:p>
        </w:tc>
        <w:tc>
          <w:tcPr>
            <w:tcW w:w="1984" w:type="dxa"/>
          </w:tcPr>
          <w:p w14:paraId="318E8EFD" w14:textId="77777777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  <w:tc>
          <w:tcPr>
            <w:tcW w:w="1985" w:type="dxa"/>
          </w:tcPr>
          <w:p w14:paraId="45104F69" w14:textId="77777777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843" w:type="dxa"/>
          </w:tcPr>
          <w:p w14:paraId="1DC33E45" w14:textId="77777777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4</w:t>
            </w:r>
          </w:p>
        </w:tc>
        <w:tc>
          <w:tcPr>
            <w:tcW w:w="1842" w:type="dxa"/>
          </w:tcPr>
          <w:p w14:paraId="6638AFB6" w14:textId="77777777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4</w:t>
            </w:r>
          </w:p>
        </w:tc>
        <w:tc>
          <w:tcPr>
            <w:tcW w:w="1701" w:type="dxa"/>
          </w:tcPr>
          <w:p w14:paraId="27B9C05F" w14:textId="50654317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</w:tr>
      <w:tr w:rsidR="006D1E02" w:rsidRPr="00763EDA" w14:paraId="2EA3D7BD" w14:textId="77777777" w:rsidTr="005D0572">
        <w:tc>
          <w:tcPr>
            <w:tcW w:w="4361" w:type="dxa"/>
          </w:tcPr>
          <w:p w14:paraId="2EC3F7D7" w14:textId="7736FBE8" w:rsidR="006D1E02" w:rsidRPr="006D7121" w:rsidRDefault="0063612F" w:rsidP="006D1E02">
            <w:pPr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SFH</w:t>
            </w:r>
            <w:r w:rsidR="006D1E02" w:rsidRPr="006D7121">
              <w:rPr>
                <w:rFonts w:eastAsia="Times New Roman" w:cs="Arial"/>
              </w:rPr>
              <w:t>PHARM10 Issue prescribed items</w:t>
            </w:r>
          </w:p>
        </w:tc>
        <w:tc>
          <w:tcPr>
            <w:tcW w:w="1984" w:type="dxa"/>
          </w:tcPr>
          <w:p w14:paraId="2F07C514" w14:textId="31DDD9BC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6</w:t>
            </w:r>
          </w:p>
        </w:tc>
        <w:tc>
          <w:tcPr>
            <w:tcW w:w="1985" w:type="dxa"/>
          </w:tcPr>
          <w:p w14:paraId="58205F2A" w14:textId="26F6DAD7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4</w:t>
            </w:r>
          </w:p>
        </w:tc>
        <w:tc>
          <w:tcPr>
            <w:tcW w:w="1843" w:type="dxa"/>
          </w:tcPr>
          <w:p w14:paraId="6CEFB25C" w14:textId="3D3E3D97" w:rsidR="006D1E02" w:rsidRPr="006D7121" w:rsidRDefault="008B31A7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  <w:tc>
          <w:tcPr>
            <w:tcW w:w="1842" w:type="dxa"/>
          </w:tcPr>
          <w:p w14:paraId="429A6709" w14:textId="2272CACB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701" w:type="dxa"/>
          </w:tcPr>
          <w:p w14:paraId="386FA899" w14:textId="6CFE0AAE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4</w:t>
            </w:r>
          </w:p>
        </w:tc>
      </w:tr>
      <w:tr w:rsidR="006D1E02" w:rsidRPr="00763EDA" w14:paraId="0A931678" w14:textId="77777777" w:rsidTr="005D0572">
        <w:tc>
          <w:tcPr>
            <w:tcW w:w="4361" w:type="dxa"/>
          </w:tcPr>
          <w:p w14:paraId="08C7FAAB" w14:textId="14CFC9B3" w:rsidR="006D1E02" w:rsidRPr="006D7121" w:rsidRDefault="0063612F" w:rsidP="006D1E02">
            <w:pPr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SFH</w:t>
            </w:r>
            <w:r w:rsidR="006D1E02" w:rsidRPr="006D7121">
              <w:rPr>
                <w:rFonts w:eastAsia="Times New Roman" w:cs="Arial"/>
              </w:rPr>
              <w:t>PHARM12 Order pharmaceutical stock</w:t>
            </w:r>
          </w:p>
        </w:tc>
        <w:tc>
          <w:tcPr>
            <w:tcW w:w="1984" w:type="dxa"/>
          </w:tcPr>
          <w:p w14:paraId="7AE836AD" w14:textId="77777777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  <w:tc>
          <w:tcPr>
            <w:tcW w:w="1985" w:type="dxa"/>
          </w:tcPr>
          <w:p w14:paraId="398692C5" w14:textId="77777777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4</w:t>
            </w:r>
          </w:p>
        </w:tc>
        <w:tc>
          <w:tcPr>
            <w:tcW w:w="1843" w:type="dxa"/>
          </w:tcPr>
          <w:p w14:paraId="7AB95638" w14:textId="77777777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842" w:type="dxa"/>
          </w:tcPr>
          <w:p w14:paraId="332DAD90" w14:textId="77777777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4</w:t>
            </w:r>
          </w:p>
        </w:tc>
        <w:tc>
          <w:tcPr>
            <w:tcW w:w="1701" w:type="dxa"/>
          </w:tcPr>
          <w:p w14:paraId="7A6833AB" w14:textId="6A559285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</w:tr>
      <w:tr w:rsidR="006D1E02" w:rsidRPr="00763EDA" w14:paraId="130788FA" w14:textId="77777777" w:rsidTr="005D0572">
        <w:tc>
          <w:tcPr>
            <w:tcW w:w="4361" w:type="dxa"/>
          </w:tcPr>
          <w:p w14:paraId="47D1AA12" w14:textId="7178ACD4" w:rsidR="006D1E02" w:rsidRPr="006D7121" w:rsidRDefault="0063612F" w:rsidP="006D1E02">
            <w:pPr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SFH</w:t>
            </w:r>
            <w:r w:rsidR="006D1E02" w:rsidRPr="006D7121">
              <w:rPr>
                <w:rFonts w:eastAsia="Times New Roman" w:cs="Arial"/>
              </w:rPr>
              <w:t>PHARM28 Undertake the final accuracy check of dispensed medicines and products</w:t>
            </w:r>
          </w:p>
        </w:tc>
        <w:tc>
          <w:tcPr>
            <w:tcW w:w="1984" w:type="dxa"/>
          </w:tcPr>
          <w:p w14:paraId="51766262" w14:textId="49BA9FBD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  <w:tc>
          <w:tcPr>
            <w:tcW w:w="1985" w:type="dxa"/>
          </w:tcPr>
          <w:p w14:paraId="45A92E61" w14:textId="178EE636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843" w:type="dxa"/>
          </w:tcPr>
          <w:p w14:paraId="066524D8" w14:textId="50313ADB" w:rsidR="006D1E02" w:rsidRPr="006D7121" w:rsidRDefault="008B31A7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6</w:t>
            </w:r>
          </w:p>
        </w:tc>
        <w:tc>
          <w:tcPr>
            <w:tcW w:w="1842" w:type="dxa"/>
          </w:tcPr>
          <w:p w14:paraId="714331A1" w14:textId="2244CDEF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701" w:type="dxa"/>
          </w:tcPr>
          <w:p w14:paraId="39D3F269" w14:textId="5C437103" w:rsidR="006D1E02" w:rsidRPr="006D7121" w:rsidRDefault="00C25757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</w:tr>
      <w:tr w:rsidR="006D1E02" w:rsidRPr="00763EDA" w14:paraId="43657FDA" w14:textId="77777777" w:rsidTr="005D0572">
        <w:tc>
          <w:tcPr>
            <w:tcW w:w="4361" w:type="dxa"/>
          </w:tcPr>
          <w:p w14:paraId="231EA8B4" w14:textId="22757E5F" w:rsidR="006D1E02" w:rsidRPr="006D7121" w:rsidRDefault="0063612F" w:rsidP="006D1E02">
            <w:pPr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SFH</w:t>
            </w:r>
            <w:r w:rsidR="006D1E02" w:rsidRPr="006D7121">
              <w:rPr>
                <w:rFonts w:eastAsia="Times New Roman" w:cs="Arial"/>
              </w:rPr>
              <w:t>PHARM29 Retrieve and reconcile information about an individual’s medicines</w:t>
            </w:r>
          </w:p>
        </w:tc>
        <w:tc>
          <w:tcPr>
            <w:tcW w:w="1984" w:type="dxa"/>
          </w:tcPr>
          <w:p w14:paraId="6A3AB89C" w14:textId="20737288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6</w:t>
            </w:r>
          </w:p>
        </w:tc>
        <w:tc>
          <w:tcPr>
            <w:tcW w:w="1985" w:type="dxa"/>
          </w:tcPr>
          <w:p w14:paraId="69C933DA" w14:textId="07FD9C68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843" w:type="dxa"/>
          </w:tcPr>
          <w:p w14:paraId="66D723B6" w14:textId="43EFB3AD" w:rsidR="006D1E02" w:rsidRPr="006D7121" w:rsidRDefault="008B31A7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6</w:t>
            </w:r>
          </w:p>
        </w:tc>
        <w:tc>
          <w:tcPr>
            <w:tcW w:w="1842" w:type="dxa"/>
          </w:tcPr>
          <w:p w14:paraId="6681DE13" w14:textId="0F86FF3E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701" w:type="dxa"/>
          </w:tcPr>
          <w:p w14:paraId="1F315A64" w14:textId="5502E572" w:rsidR="006D1E02" w:rsidRPr="006D7121" w:rsidRDefault="00C25757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6</w:t>
            </w:r>
          </w:p>
        </w:tc>
      </w:tr>
      <w:tr w:rsidR="006D1E02" w:rsidRPr="00763EDA" w14:paraId="22FDA379" w14:textId="77777777" w:rsidTr="005D0572">
        <w:tc>
          <w:tcPr>
            <w:tcW w:w="4361" w:type="dxa"/>
          </w:tcPr>
          <w:p w14:paraId="27E699A6" w14:textId="7B77BBC7" w:rsidR="006D1E02" w:rsidRPr="006D7121" w:rsidRDefault="0063612F" w:rsidP="006D1E02">
            <w:pPr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SFH</w:t>
            </w:r>
            <w:r w:rsidR="006D1E02" w:rsidRPr="006D7121">
              <w:rPr>
                <w:rFonts w:eastAsia="Times New Roman" w:cs="Arial"/>
              </w:rPr>
              <w:t>PHARM31 Confirm the suitability of an individual's medicines for use and ensure sufficient supply</w:t>
            </w:r>
          </w:p>
        </w:tc>
        <w:tc>
          <w:tcPr>
            <w:tcW w:w="1984" w:type="dxa"/>
          </w:tcPr>
          <w:p w14:paraId="54A14BC5" w14:textId="650377B8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6</w:t>
            </w:r>
          </w:p>
        </w:tc>
        <w:tc>
          <w:tcPr>
            <w:tcW w:w="1985" w:type="dxa"/>
          </w:tcPr>
          <w:p w14:paraId="4AE4B5EF" w14:textId="5114CCC6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843" w:type="dxa"/>
          </w:tcPr>
          <w:p w14:paraId="432464D8" w14:textId="16041EB7" w:rsidR="006D1E02" w:rsidRPr="006D7121" w:rsidRDefault="008B31A7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6</w:t>
            </w:r>
          </w:p>
        </w:tc>
        <w:tc>
          <w:tcPr>
            <w:tcW w:w="1842" w:type="dxa"/>
          </w:tcPr>
          <w:p w14:paraId="663D9632" w14:textId="7F902827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701" w:type="dxa"/>
          </w:tcPr>
          <w:p w14:paraId="63B7F34C" w14:textId="2462684E" w:rsidR="006D1E02" w:rsidRPr="006D7121" w:rsidRDefault="00C25757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6</w:t>
            </w:r>
          </w:p>
        </w:tc>
      </w:tr>
      <w:tr w:rsidR="006D1E02" w:rsidRPr="00763EDA" w14:paraId="5FA5B906" w14:textId="77777777" w:rsidTr="005D0572">
        <w:tc>
          <w:tcPr>
            <w:tcW w:w="4361" w:type="dxa"/>
          </w:tcPr>
          <w:p w14:paraId="77750BE8" w14:textId="4F0052C7" w:rsidR="006D1E02" w:rsidRPr="006D7121" w:rsidRDefault="0063612F" w:rsidP="006D1E02">
            <w:pPr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SFH</w:t>
            </w:r>
            <w:r w:rsidR="006D1E02" w:rsidRPr="006D7121">
              <w:rPr>
                <w:rFonts w:eastAsia="Times New Roman" w:cs="Arial"/>
              </w:rPr>
              <w:t>PHARM33 Order medicines and products for individuals</w:t>
            </w:r>
          </w:p>
        </w:tc>
        <w:tc>
          <w:tcPr>
            <w:tcW w:w="1984" w:type="dxa"/>
          </w:tcPr>
          <w:p w14:paraId="6056B0E6" w14:textId="3BAD7C6C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  <w:tc>
          <w:tcPr>
            <w:tcW w:w="1985" w:type="dxa"/>
          </w:tcPr>
          <w:p w14:paraId="78CD5DDD" w14:textId="098AFEAD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4</w:t>
            </w:r>
          </w:p>
        </w:tc>
        <w:tc>
          <w:tcPr>
            <w:tcW w:w="1843" w:type="dxa"/>
          </w:tcPr>
          <w:p w14:paraId="7996E037" w14:textId="13D72CA5" w:rsidR="006D1E02" w:rsidRPr="006D7121" w:rsidRDefault="008B31A7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  <w:tc>
          <w:tcPr>
            <w:tcW w:w="1842" w:type="dxa"/>
          </w:tcPr>
          <w:p w14:paraId="2C24A4C7" w14:textId="503E3EB2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701" w:type="dxa"/>
          </w:tcPr>
          <w:p w14:paraId="14D23771" w14:textId="08579DAA" w:rsidR="006D1E02" w:rsidRPr="006D7121" w:rsidRDefault="00C25757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6</w:t>
            </w:r>
          </w:p>
        </w:tc>
      </w:tr>
      <w:tr w:rsidR="00ED524B" w:rsidRPr="00763EDA" w14:paraId="4A199143" w14:textId="77777777" w:rsidTr="005D0572">
        <w:tc>
          <w:tcPr>
            <w:tcW w:w="4361" w:type="dxa"/>
          </w:tcPr>
          <w:p w14:paraId="14EC22FC" w14:textId="5DE577CE" w:rsidR="00ED524B" w:rsidRPr="006D7121" w:rsidRDefault="005D0572" w:rsidP="006D1E02">
            <w:pPr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SFHGEN39 Contribute to effective multidisciplinary team working</w:t>
            </w:r>
          </w:p>
        </w:tc>
        <w:tc>
          <w:tcPr>
            <w:tcW w:w="1984" w:type="dxa"/>
          </w:tcPr>
          <w:p w14:paraId="4206CA0E" w14:textId="220C5736" w:rsidR="00ED524B" w:rsidRPr="006D7121" w:rsidRDefault="005D057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  <w:tc>
          <w:tcPr>
            <w:tcW w:w="1985" w:type="dxa"/>
          </w:tcPr>
          <w:p w14:paraId="198250E2" w14:textId="47C94A1F" w:rsidR="00ED524B" w:rsidRPr="006D7121" w:rsidRDefault="005D057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-</w:t>
            </w:r>
          </w:p>
        </w:tc>
        <w:tc>
          <w:tcPr>
            <w:tcW w:w="1843" w:type="dxa"/>
          </w:tcPr>
          <w:p w14:paraId="3765A0C1" w14:textId="4E7A8710" w:rsidR="00ED524B" w:rsidRPr="006D7121" w:rsidRDefault="005D057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  <w:tc>
          <w:tcPr>
            <w:tcW w:w="1842" w:type="dxa"/>
          </w:tcPr>
          <w:p w14:paraId="50D4DDDC" w14:textId="6F45D349" w:rsidR="00ED524B" w:rsidRPr="006D7121" w:rsidRDefault="005D057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-</w:t>
            </w:r>
          </w:p>
        </w:tc>
        <w:tc>
          <w:tcPr>
            <w:tcW w:w="1701" w:type="dxa"/>
          </w:tcPr>
          <w:p w14:paraId="11502148" w14:textId="7EDFA46B" w:rsidR="00ED524B" w:rsidRPr="006D7121" w:rsidRDefault="005D057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</w:tr>
      <w:tr w:rsidR="00ED524B" w:rsidRPr="00763EDA" w14:paraId="5FB5E43C" w14:textId="77777777" w:rsidTr="005D0572">
        <w:tc>
          <w:tcPr>
            <w:tcW w:w="4361" w:type="dxa"/>
          </w:tcPr>
          <w:p w14:paraId="28091F78" w14:textId="3C14047D" w:rsidR="00ED524B" w:rsidRPr="006D7121" w:rsidRDefault="00427E46" w:rsidP="006D1E02">
            <w:pPr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SCDHSC0033 Develop your practice through reflection and learning</w:t>
            </w:r>
          </w:p>
        </w:tc>
        <w:tc>
          <w:tcPr>
            <w:tcW w:w="1984" w:type="dxa"/>
          </w:tcPr>
          <w:p w14:paraId="01091045" w14:textId="2AABEFB7" w:rsidR="00ED524B" w:rsidRPr="006D7121" w:rsidRDefault="008632B4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  <w:tc>
          <w:tcPr>
            <w:tcW w:w="1985" w:type="dxa"/>
          </w:tcPr>
          <w:p w14:paraId="53C1DA17" w14:textId="61BC57F8" w:rsidR="00ED524B" w:rsidRPr="006D7121" w:rsidRDefault="008632B4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-</w:t>
            </w:r>
          </w:p>
        </w:tc>
        <w:tc>
          <w:tcPr>
            <w:tcW w:w="1843" w:type="dxa"/>
          </w:tcPr>
          <w:p w14:paraId="4ED898F2" w14:textId="347091E2" w:rsidR="00ED524B" w:rsidRPr="006D7121" w:rsidRDefault="008632B4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  <w:tc>
          <w:tcPr>
            <w:tcW w:w="1842" w:type="dxa"/>
          </w:tcPr>
          <w:p w14:paraId="66705321" w14:textId="5D996B75" w:rsidR="00ED524B" w:rsidRPr="006D7121" w:rsidRDefault="008632B4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-</w:t>
            </w:r>
          </w:p>
        </w:tc>
        <w:tc>
          <w:tcPr>
            <w:tcW w:w="1701" w:type="dxa"/>
          </w:tcPr>
          <w:p w14:paraId="7E32034F" w14:textId="2118187F" w:rsidR="00ED524B" w:rsidRPr="006D7121" w:rsidRDefault="008632B4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</w:tr>
      <w:tr w:rsidR="0075120D" w:rsidRPr="00763EDA" w14:paraId="3DB14339" w14:textId="77777777" w:rsidTr="008C69E4">
        <w:tc>
          <w:tcPr>
            <w:tcW w:w="13716" w:type="dxa"/>
            <w:gridSpan w:val="6"/>
          </w:tcPr>
          <w:p w14:paraId="5F28DCF3" w14:textId="02A23325" w:rsidR="0075120D" w:rsidRPr="006D7121" w:rsidRDefault="0075120D" w:rsidP="0075120D">
            <w:pPr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  <w:b/>
              </w:rPr>
              <w:t>Additional section (not mandatory)</w:t>
            </w:r>
          </w:p>
        </w:tc>
      </w:tr>
      <w:tr w:rsidR="006D1E02" w:rsidRPr="00763EDA" w14:paraId="3C3BF176" w14:textId="77777777" w:rsidTr="005D0572">
        <w:tc>
          <w:tcPr>
            <w:tcW w:w="4361" w:type="dxa"/>
          </w:tcPr>
          <w:p w14:paraId="546CBF97" w14:textId="2950D98C" w:rsidR="006D1E02" w:rsidRPr="006D7121" w:rsidRDefault="0063612F" w:rsidP="006D1E02">
            <w:pPr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lastRenderedPageBreak/>
              <w:t>SFH</w:t>
            </w:r>
            <w:r w:rsidR="006D1E02" w:rsidRPr="006D7121">
              <w:rPr>
                <w:rFonts w:eastAsia="Times New Roman" w:cs="Arial"/>
              </w:rPr>
              <w:t>PHARM04 Provide advice on non-prescribed medicines and products</w:t>
            </w:r>
          </w:p>
        </w:tc>
        <w:tc>
          <w:tcPr>
            <w:tcW w:w="1984" w:type="dxa"/>
          </w:tcPr>
          <w:p w14:paraId="6AFEF48C" w14:textId="3F22D622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6</w:t>
            </w:r>
          </w:p>
        </w:tc>
        <w:tc>
          <w:tcPr>
            <w:tcW w:w="1985" w:type="dxa"/>
          </w:tcPr>
          <w:p w14:paraId="51F87FE4" w14:textId="367D9E95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843" w:type="dxa"/>
          </w:tcPr>
          <w:p w14:paraId="454F305C" w14:textId="0C3997DE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4</w:t>
            </w:r>
          </w:p>
        </w:tc>
        <w:tc>
          <w:tcPr>
            <w:tcW w:w="1842" w:type="dxa"/>
          </w:tcPr>
          <w:p w14:paraId="09FF0DCB" w14:textId="1883DC0B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4</w:t>
            </w:r>
          </w:p>
        </w:tc>
        <w:tc>
          <w:tcPr>
            <w:tcW w:w="1701" w:type="dxa"/>
          </w:tcPr>
          <w:p w14:paraId="18C0EC75" w14:textId="5A473F58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4</w:t>
            </w:r>
          </w:p>
        </w:tc>
      </w:tr>
      <w:tr w:rsidR="006D1E02" w:rsidRPr="00763EDA" w14:paraId="7A8E35AF" w14:textId="77777777" w:rsidTr="005D0572">
        <w:tc>
          <w:tcPr>
            <w:tcW w:w="4361" w:type="dxa"/>
          </w:tcPr>
          <w:p w14:paraId="62AB151B" w14:textId="5E1C7E36" w:rsidR="006D1E02" w:rsidRPr="006D7121" w:rsidRDefault="0063612F" w:rsidP="006D1E02">
            <w:pPr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SFH</w:t>
            </w:r>
            <w:r w:rsidR="006D1E02" w:rsidRPr="006D7121">
              <w:rPr>
                <w:rFonts w:eastAsia="Times New Roman" w:cs="Arial"/>
              </w:rPr>
              <w:t>PHARM11 Prepare extemporaneous medicines</w:t>
            </w:r>
          </w:p>
        </w:tc>
        <w:tc>
          <w:tcPr>
            <w:tcW w:w="1984" w:type="dxa"/>
          </w:tcPr>
          <w:p w14:paraId="58559376" w14:textId="15FBEACB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  <w:tc>
          <w:tcPr>
            <w:tcW w:w="1985" w:type="dxa"/>
          </w:tcPr>
          <w:p w14:paraId="6606E9DC" w14:textId="7C6B2EDB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4</w:t>
            </w:r>
          </w:p>
        </w:tc>
        <w:tc>
          <w:tcPr>
            <w:tcW w:w="1843" w:type="dxa"/>
          </w:tcPr>
          <w:p w14:paraId="32468E84" w14:textId="10B04D5A" w:rsidR="006D1E02" w:rsidRPr="006D7121" w:rsidRDefault="008A17A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  <w:tc>
          <w:tcPr>
            <w:tcW w:w="1842" w:type="dxa"/>
          </w:tcPr>
          <w:p w14:paraId="57D61F84" w14:textId="6A0EFFBA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4</w:t>
            </w:r>
          </w:p>
        </w:tc>
        <w:tc>
          <w:tcPr>
            <w:tcW w:w="1701" w:type="dxa"/>
          </w:tcPr>
          <w:p w14:paraId="4C83E252" w14:textId="2C759ABE" w:rsidR="006D1E02" w:rsidRPr="006D7121" w:rsidRDefault="00557D54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4</w:t>
            </w:r>
          </w:p>
        </w:tc>
      </w:tr>
      <w:tr w:rsidR="006D1E02" w:rsidRPr="00763EDA" w14:paraId="51A250C3" w14:textId="77777777" w:rsidTr="005D0572">
        <w:tc>
          <w:tcPr>
            <w:tcW w:w="4361" w:type="dxa"/>
          </w:tcPr>
          <w:p w14:paraId="3CAE68DF" w14:textId="6B2563B0" w:rsidR="006D1E02" w:rsidRPr="006D7121" w:rsidRDefault="0063612F" w:rsidP="006D1E02">
            <w:pPr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SFH</w:t>
            </w:r>
            <w:r w:rsidR="006D1E02" w:rsidRPr="006D7121">
              <w:rPr>
                <w:rFonts w:eastAsia="Times New Roman" w:cs="Arial"/>
              </w:rPr>
              <w:t>PHARM17 Manufacture and assemble medicinal products</w:t>
            </w:r>
          </w:p>
        </w:tc>
        <w:tc>
          <w:tcPr>
            <w:tcW w:w="1984" w:type="dxa"/>
          </w:tcPr>
          <w:p w14:paraId="09F9F4E1" w14:textId="4E9587A8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  <w:tc>
          <w:tcPr>
            <w:tcW w:w="1985" w:type="dxa"/>
          </w:tcPr>
          <w:p w14:paraId="55340240" w14:textId="59821910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843" w:type="dxa"/>
          </w:tcPr>
          <w:p w14:paraId="47473907" w14:textId="6F086BA7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842" w:type="dxa"/>
          </w:tcPr>
          <w:p w14:paraId="12638AFA" w14:textId="3116D4A3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701" w:type="dxa"/>
          </w:tcPr>
          <w:p w14:paraId="0FD74C99" w14:textId="4A466CBB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</w:tr>
      <w:tr w:rsidR="006D1E02" w:rsidRPr="00763EDA" w14:paraId="28B45749" w14:textId="77777777" w:rsidTr="00600BF8">
        <w:trPr>
          <w:trHeight w:val="540"/>
        </w:trPr>
        <w:tc>
          <w:tcPr>
            <w:tcW w:w="4361" w:type="dxa"/>
          </w:tcPr>
          <w:p w14:paraId="5B01381B" w14:textId="770E11DB" w:rsidR="006D1E02" w:rsidRPr="006D7121" w:rsidRDefault="0063612F" w:rsidP="006D1E02">
            <w:pPr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SFH</w:t>
            </w:r>
            <w:r w:rsidR="006D1E02" w:rsidRPr="006D7121">
              <w:rPr>
                <w:rFonts w:eastAsia="Times New Roman" w:cs="Arial"/>
              </w:rPr>
              <w:t>PHARM19 Prepare aseptic products</w:t>
            </w:r>
          </w:p>
        </w:tc>
        <w:tc>
          <w:tcPr>
            <w:tcW w:w="1984" w:type="dxa"/>
          </w:tcPr>
          <w:p w14:paraId="58D259E5" w14:textId="77B14357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  <w:tc>
          <w:tcPr>
            <w:tcW w:w="1985" w:type="dxa"/>
          </w:tcPr>
          <w:p w14:paraId="18CF8A39" w14:textId="66714A67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843" w:type="dxa"/>
          </w:tcPr>
          <w:p w14:paraId="6CF672FD" w14:textId="23403D8B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842" w:type="dxa"/>
          </w:tcPr>
          <w:p w14:paraId="45A63C49" w14:textId="7285B517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701" w:type="dxa"/>
          </w:tcPr>
          <w:p w14:paraId="15639769" w14:textId="2243EEC1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</w:tr>
      <w:tr w:rsidR="006D1E02" w:rsidRPr="00763EDA" w14:paraId="5235D863" w14:textId="77777777" w:rsidTr="005D0572">
        <w:tc>
          <w:tcPr>
            <w:tcW w:w="4361" w:type="dxa"/>
          </w:tcPr>
          <w:p w14:paraId="749F659F" w14:textId="404DA012" w:rsidR="006D1E02" w:rsidRPr="006D7121" w:rsidRDefault="006D1E02" w:rsidP="006D1E02">
            <w:pPr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SFHHT2 Communicate with individuals about promoting their health and wellbeing</w:t>
            </w:r>
          </w:p>
        </w:tc>
        <w:tc>
          <w:tcPr>
            <w:tcW w:w="1984" w:type="dxa"/>
          </w:tcPr>
          <w:p w14:paraId="220A6B91" w14:textId="77777777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  <w:tc>
          <w:tcPr>
            <w:tcW w:w="1985" w:type="dxa"/>
          </w:tcPr>
          <w:p w14:paraId="04CD553F" w14:textId="77777777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843" w:type="dxa"/>
          </w:tcPr>
          <w:p w14:paraId="544C14DF" w14:textId="77777777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842" w:type="dxa"/>
          </w:tcPr>
          <w:p w14:paraId="05C997B1" w14:textId="77777777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701" w:type="dxa"/>
          </w:tcPr>
          <w:p w14:paraId="21CD0B43" w14:textId="034D1C91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4</w:t>
            </w:r>
          </w:p>
        </w:tc>
      </w:tr>
      <w:tr w:rsidR="006D1E02" w:rsidRPr="00763EDA" w14:paraId="7C49747D" w14:textId="77777777" w:rsidTr="005D0572">
        <w:tc>
          <w:tcPr>
            <w:tcW w:w="4361" w:type="dxa"/>
          </w:tcPr>
          <w:p w14:paraId="76BB4001" w14:textId="399E207C" w:rsidR="006D1E02" w:rsidRPr="006D7121" w:rsidRDefault="0063612F" w:rsidP="006D1E02">
            <w:pPr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SFH</w:t>
            </w:r>
            <w:r w:rsidR="006D1E02" w:rsidRPr="006D7121">
              <w:rPr>
                <w:rFonts w:eastAsia="Times New Roman" w:cs="Arial"/>
              </w:rPr>
              <w:t>PHARM25 Supply dressings and appliances</w:t>
            </w:r>
          </w:p>
        </w:tc>
        <w:tc>
          <w:tcPr>
            <w:tcW w:w="1984" w:type="dxa"/>
          </w:tcPr>
          <w:p w14:paraId="089351BD" w14:textId="2A1AFF1C" w:rsidR="006D1E02" w:rsidRPr="006D7121" w:rsidRDefault="00A86D59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  <w:tc>
          <w:tcPr>
            <w:tcW w:w="1985" w:type="dxa"/>
          </w:tcPr>
          <w:p w14:paraId="16B37E61" w14:textId="38C94324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843" w:type="dxa"/>
          </w:tcPr>
          <w:p w14:paraId="7F0403FC" w14:textId="687ED48A" w:rsidR="006D1E02" w:rsidRPr="006D7121" w:rsidRDefault="008A17A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4</w:t>
            </w:r>
          </w:p>
        </w:tc>
        <w:tc>
          <w:tcPr>
            <w:tcW w:w="1842" w:type="dxa"/>
          </w:tcPr>
          <w:p w14:paraId="5819D5F4" w14:textId="50336206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701" w:type="dxa"/>
          </w:tcPr>
          <w:p w14:paraId="7231D1C5" w14:textId="387C50F7" w:rsidR="006D1E02" w:rsidRPr="006D7121" w:rsidRDefault="00557D54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</w:tr>
      <w:tr w:rsidR="006D1E02" w:rsidRPr="00763EDA" w14:paraId="22D9AF17" w14:textId="77777777" w:rsidTr="005D0572">
        <w:tc>
          <w:tcPr>
            <w:tcW w:w="4361" w:type="dxa"/>
          </w:tcPr>
          <w:p w14:paraId="2906DE6A" w14:textId="1DF0C2B6" w:rsidR="006D1E02" w:rsidRPr="006D7121" w:rsidRDefault="0063612F" w:rsidP="006D1E02">
            <w:pPr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SFH</w:t>
            </w:r>
            <w:r w:rsidR="006D1E02" w:rsidRPr="006D7121">
              <w:rPr>
                <w:rFonts w:eastAsia="Times New Roman" w:cs="Arial"/>
              </w:rPr>
              <w:t>PHARM23 Check documentation and materials prior to the preparation of aseptic products</w:t>
            </w:r>
          </w:p>
        </w:tc>
        <w:tc>
          <w:tcPr>
            <w:tcW w:w="1984" w:type="dxa"/>
          </w:tcPr>
          <w:p w14:paraId="078F5DDB" w14:textId="4DD922ED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  <w:tc>
          <w:tcPr>
            <w:tcW w:w="1985" w:type="dxa"/>
          </w:tcPr>
          <w:p w14:paraId="221049C4" w14:textId="1E1DCBCC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843" w:type="dxa"/>
          </w:tcPr>
          <w:p w14:paraId="65EAA850" w14:textId="68F6BD62" w:rsidR="006D1E02" w:rsidRPr="006D7121" w:rsidRDefault="0047752F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5</w:t>
            </w:r>
          </w:p>
        </w:tc>
        <w:tc>
          <w:tcPr>
            <w:tcW w:w="1842" w:type="dxa"/>
          </w:tcPr>
          <w:p w14:paraId="7647E32B" w14:textId="7EE9C555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701" w:type="dxa"/>
          </w:tcPr>
          <w:p w14:paraId="3EE2EE38" w14:textId="301B355B" w:rsidR="006D1E02" w:rsidRPr="006D7121" w:rsidRDefault="00557D54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4</w:t>
            </w:r>
          </w:p>
        </w:tc>
      </w:tr>
      <w:tr w:rsidR="006D1E02" w:rsidRPr="00763EDA" w14:paraId="6BDD211F" w14:textId="77777777" w:rsidTr="005D0572">
        <w:tc>
          <w:tcPr>
            <w:tcW w:w="4361" w:type="dxa"/>
          </w:tcPr>
          <w:p w14:paraId="07E356DC" w14:textId="55760988" w:rsidR="006D1E02" w:rsidRPr="006D7121" w:rsidRDefault="0063612F" w:rsidP="006D1E02">
            <w:pPr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SFH</w:t>
            </w:r>
            <w:r w:rsidR="006D1E02" w:rsidRPr="006D7121">
              <w:rPr>
                <w:rFonts w:eastAsia="Times New Roman" w:cs="Arial"/>
              </w:rPr>
              <w:t>PHARM26 Process pharmacy information for appropriate reimbursement and remuneration</w:t>
            </w:r>
          </w:p>
        </w:tc>
        <w:tc>
          <w:tcPr>
            <w:tcW w:w="1984" w:type="dxa"/>
          </w:tcPr>
          <w:p w14:paraId="3787EAF9" w14:textId="66A29291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4</w:t>
            </w:r>
          </w:p>
        </w:tc>
        <w:tc>
          <w:tcPr>
            <w:tcW w:w="1985" w:type="dxa"/>
          </w:tcPr>
          <w:p w14:paraId="744E1D02" w14:textId="05DDBEF6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843" w:type="dxa"/>
          </w:tcPr>
          <w:p w14:paraId="73BBCBA9" w14:textId="26F3A7A1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  <w:tc>
          <w:tcPr>
            <w:tcW w:w="1842" w:type="dxa"/>
          </w:tcPr>
          <w:p w14:paraId="06810F01" w14:textId="6C72912B" w:rsidR="006D1E02" w:rsidRPr="006D7121" w:rsidRDefault="006D1E02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4</w:t>
            </w:r>
          </w:p>
        </w:tc>
        <w:tc>
          <w:tcPr>
            <w:tcW w:w="1701" w:type="dxa"/>
          </w:tcPr>
          <w:p w14:paraId="20294F8A" w14:textId="3B194947" w:rsidR="006D1E02" w:rsidRPr="006D7121" w:rsidRDefault="00282DD8" w:rsidP="006D1E02">
            <w:pPr>
              <w:jc w:val="center"/>
              <w:rPr>
                <w:rFonts w:eastAsia="Times New Roman" w:cs="Arial"/>
              </w:rPr>
            </w:pPr>
            <w:r w:rsidRPr="006D7121">
              <w:rPr>
                <w:rFonts w:eastAsia="Times New Roman" w:cs="Arial"/>
              </w:rPr>
              <w:t>3</w:t>
            </w:r>
          </w:p>
        </w:tc>
      </w:tr>
    </w:tbl>
    <w:p w14:paraId="141EC98B" w14:textId="77777777" w:rsidR="00B70FA1" w:rsidRPr="007D5872" w:rsidRDefault="00B70FA1" w:rsidP="00B70FA1"/>
    <w:sectPr w:rsidR="00B70FA1" w:rsidRPr="007D5872" w:rsidSect="00F22E18">
      <w:footerReference w:type="default" r:id="rId7"/>
      <w:headerReference w:type="first" r:id="rId8"/>
      <w:pgSz w:w="16838" w:h="11906" w:orient="landscape" w:code="9"/>
      <w:pgMar w:top="812" w:right="1440" w:bottom="7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797FD" w14:textId="77777777" w:rsidR="00AC3CD9" w:rsidRDefault="00AC3CD9" w:rsidP="007D5872">
      <w:pPr>
        <w:spacing w:after="0" w:line="240" w:lineRule="auto"/>
      </w:pPr>
      <w:r>
        <w:separator/>
      </w:r>
    </w:p>
  </w:endnote>
  <w:endnote w:type="continuationSeparator" w:id="0">
    <w:p w14:paraId="7C127898" w14:textId="77777777" w:rsidR="00AC3CD9" w:rsidRDefault="00AC3CD9" w:rsidP="007D5872">
      <w:pPr>
        <w:spacing w:after="0" w:line="240" w:lineRule="auto"/>
      </w:pPr>
      <w:r>
        <w:continuationSeparator/>
      </w:r>
    </w:p>
  </w:endnote>
  <w:endnote w:type="continuationNotice" w:id="1">
    <w:p w14:paraId="5A265658" w14:textId="77777777" w:rsidR="00AC3CD9" w:rsidRDefault="00AC3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282F4" w14:textId="6155141D" w:rsidR="00AC3CD9" w:rsidRDefault="00AC3CD9" w:rsidP="001C378B">
    <w:pPr>
      <w:pStyle w:val="Footer"/>
      <w:tabs>
        <w:tab w:val="left" w:pos="142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220AFB" wp14:editId="4F0C199F">
          <wp:simplePos x="0" y="0"/>
          <wp:positionH relativeFrom="page">
            <wp:posOffset>0</wp:posOffset>
          </wp:positionH>
          <wp:positionV relativeFrom="page">
            <wp:posOffset>9695815</wp:posOffset>
          </wp:positionV>
          <wp:extent cx="7572375" cy="704849"/>
          <wp:effectExtent l="0" t="0" r="0" b="635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11-SfH-colourbar-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282"/>
                  <a:stretch/>
                </pic:blipFill>
                <pic:spPr bwMode="auto">
                  <a:xfrm>
                    <a:off x="0" y="0"/>
                    <a:ext cx="7572375" cy="7048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DEC">
      <w:t>Core Skills Signposting - approved at ACG 7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F6BE0" w14:textId="77777777" w:rsidR="00AC3CD9" w:rsidRDefault="00AC3CD9" w:rsidP="007D5872">
      <w:pPr>
        <w:spacing w:after="0" w:line="240" w:lineRule="auto"/>
      </w:pPr>
      <w:r>
        <w:separator/>
      </w:r>
    </w:p>
  </w:footnote>
  <w:footnote w:type="continuationSeparator" w:id="0">
    <w:p w14:paraId="495812B4" w14:textId="77777777" w:rsidR="00AC3CD9" w:rsidRDefault="00AC3CD9" w:rsidP="007D5872">
      <w:pPr>
        <w:spacing w:after="0" w:line="240" w:lineRule="auto"/>
      </w:pPr>
      <w:r>
        <w:continuationSeparator/>
      </w:r>
    </w:p>
  </w:footnote>
  <w:footnote w:type="continuationNotice" w:id="1">
    <w:p w14:paraId="6B6F10AE" w14:textId="77777777" w:rsidR="00AC3CD9" w:rsidRDefault="00AC3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5D141" w14:textId="77777777" w:rsidR="00AC3CD9" w:rsidRDefault="00AC3C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1E3FCBD2" wp14:editId="107AEFB7">
          <wp:simplePos x="0" y="0"/>
          <wp:positionH relativeFrom="column">
            <wp:posOffset>-504825</wp:posOffset>
          </wp:positionH>
          <wp:positionV relativeFrom="paragraph">
            <wp:posOffset>-449580</wp:posOffset>
          </wp:positionV>
          <wp:extent cx="10716514" cy="2514600"/>
          <wp:effectExtent l="0" t="0" r="889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-Word-template-landscape-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6514" cy="251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27"/>
    <w:rsid w:val="000C44A8"/>
    <w:rsid w:val="001040AF"/>
    <w:rsid w:val="001B0BFC"/>
    <w:rsid w:val="001C378B"/>
    <w:rsid w:val="001C570E"/>
    <w:rsid w:val="00225FB2"/>
    <w:rsid w:val="00282DD8"/>
    <w:rsid w:val="003054AB"/>
    <w:rsid w:val="00353C19"/>
    <w:rsid w:val="003C54DB"/>
    <w:rsid w:val="00427E46"/>
    <w:rsid w:val="00443703"/>
    <w:rsid w:val="0047752F"/>
    <w:rsid w:val="004A156B"/>
    <w:rsid w:val="00557D54"/>
    <w:rsid w:val="00560627"/>
    <w:rsid w:val="00571F82"/>
    <w:rsid w:val="00574E7D"/>
    <w:rsid w:val="005812C2"/>
    <w:rsid w:val="005872C7"/>
    <w:rsid w:val="00595AC5"/>
    <w:rsid w:val="005D0572"/>
    <w:rsid w:val="00600BF8"/>
    <w:rsid w:val="0063612F"/>
    <w:rsid w:val="006A65B0"/>
    <w:rsid w:val="006D1E02"/>
    <w:rsid w:val="006D7121"/>
    <w:rsid w:val="00732CD0"/>
    <w:rsid w:val="0075120D"/>
    <w:rsid w:val="007A0DEC"/>
    <w:rsid w:val="007D5872"/>
    <w:rsid w:val="00841610"/>
    <w:rsid w:val="008632B4"/>
    <w:rsid w:val="008A17A2"/>
    <w:rsid w:val="008B31A7"/>
    <w:rsid w:val="008C69E4"/>
    <w:rsid w:val="009B7EE6"/>
    <w:rsid w:val="00A545DE"/>
    <w:rsid w:val="00A86D59"/>
    <w:rsid w:val="00AC3CD9"/>
    <w:rsid w:val="00AF00EF"/>
    <w:rsid w:val="00B65B5C"/>
    <w:rsid w:val="00B70FA1"/>
    <w:rsid w:val="00B736DB"/>
    <w:rsid w:val="00BC1D23"/>
    <w:rsid w:val="00BF23FA"/>
    <w:rsid w:val="00C229A2"/>
    <w:rsid w:val="00C25757"/>
    <w:rsid w:val="00CB1301"/>
    <w:rsid w:val="00CC43D5"/>
    <w:rsid w:val="00CE124F"/>
    <w:rsid w:val="00CF6B6A"/>
    <w:rsid w:val="00D61154"/>
    <w:rsid w:val="00E53C9F"/>
    <w:rsid w:val="00E60FAF"/>
    <w:rsid w:val="00ED524B"/>
    <w:rsid w:val="00F22E18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5AE5FB4F"/>
  <w15:docId w15:val="{835C1165-5472-473C-AAF9-A14A817B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72"/>
  </w:style>
  <w:style w:type="paragraph" w:styleId="Footer">
    <w:name w:val="footer"/>
    <w:basedOn w:val="Normal"/>
    <w:link w:val="FooterChar"/>
    <w:uiPriority w:val="99"/>
    <w:unhideWhenUsed/>
    <w:rsid w:val="007D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72"/>
  </w:style>
  <w:style w:type="paragraph" w:styleId="BalloonText">
    <w:name w:val="Balloon Text"/>
    <w:basedOn w:val="Normal"/>
    <w:link w:val="BalloonTextChar"/>
    <w:uiPriority w:val="99"/>
    <w:semiHidden/>
    <w:unhideWhenUsed/>
    <w:rsid w:val="007D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72"/>
    <w:rPr>
      <w:rFonts w:ascii="Tahoma" w:hAnsi="Tahoma" w:cs="Tahoma"/>
      <w:sz w:val="16"/>
      <w:szCs w:val="16"/>
    </w:rPr>
  </w:style>
  <w:style w:type="paragraph" w:styleId="Title">
    <w:name w:val="Title"/>
    <w:basedOn w:val="Heading1"/>
    <w:next w:val="Normal"/>
    <w:link w:val="TitleChar"/>
    <w:uiPriority w:val="10"/>
    <w:qFormat/>
    <w:rsid w:val="00D61154"/>
    <w:pPr>
      <w:keepNext w:val="0"/>
      <w:keepLines w:val="0"/>
      <w:spacing w:before="0" w:line="276" w:lineRule="auto"/>
    </w:pPr>
    <w:rPr>
      <w:rFonts w:ascii="Arial" w:eastAsiaTheme="minorEastAsia" w:hAnsi="Arial" w:cstheme="minorBidi"/>
      <w:bCs w:val="0"/>
      <w:color w:val="210078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61154"/>
    <w:rPr>
      <w:rFonts w:ascii="Arial" w:eastAsiaTheme="minorEastAsia" w:hAnsi="Arial"/>
      <w:b/>
      <w:color w:val="210078"/>
      <w:sz w:val="96"/>
      <w:szCs w:val="9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154"/>
    <w:pPr>
      <w:spacing w:after="0" w:line="276" w:lineRule="auto"/>
    </w:pPr>
    <w:rPr>
      <w:rFonts w:ascii="Arial" w:eastAsiaTheme="minorEastAsia" w:hAnsi="Arial"/>
      <w:color w:val="210078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61154"/>
    <w:rPr>
      <w:rFonts w:ascii="Arial" w:eastAsiaTheme="minorEastAsia" w:hAnsi="Arial"/>
      <w:color w:val="210078"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611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4370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Singh</dc:creator>
  <cp:keywords/>
  <dc:description/>
  <cp:lastModifiedBy>Jonathan Gillies</cp:lastModifiedBy>
  <cp:revision>2</cp:revision>
  <dcterms:created xsi:type="dcterms:W3CDTF">2019-12-17T11:43:00Z</dcterms:created>
  <dcterms:modified xsi:type="dcterms:W3CDTF">2019-12-17T11:43:00Z</dcterms:modified>
</cp:coreProperties>
</file>